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9D53" w14:textId="77777777" w:rsidR="008E61EB" w:rsidRDefault="004304AE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A7B4CDC" wp14:editId="0087835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3400" cy="901700"/>
            <wp:effectExtent l="0" t="0" r="6350" b="0"/>
            <wp:wrapTight wrapText="bothSides">
              <wp:wrapPolygon edited="0">
                <wp:start x="1597" y="0"/>
                <wp:lineTo x="0" y="7301"/>
                <wp:lineTo x="0" y="13234"/>
                <wp:lineTo x="456" y="18254"/>
                <wp:lineTo x="1141" y="20992"/>
                <wp:lineTo x="2054" y="20992"/>
                <wp:lineTo x="21448" y="20992"/>
                <wp:lineTo x="21448" y="3651"/>
                <wp:lineTo x="2738" y="0"/>
                <wp:lineTo x="1597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91CE4" w14:textId="00E3C416" w:rsidR="008E61EB" w:rsidRPr="00DF0121" w:rsidRDefault="007615F2" w:rsidP="00B74F30">
      <w:pPr>
        <w:spacing w:line="240" w:lineRule="auto"/>
        <w:ind w:left="5040" w:firstLine="540"/>
        <w:rPr>
          <w:rFonts w:asciiTheme="majorHAnsi" w:hAnsiTheme="majorHAnsi" w:cstheme="majorHAnsi"/>
          <w:b/>
          <w:sz w:val="24"/>
        </w:rPr>
      </w:pPr>
      <w:r w:rsidRPr="00DF0121">
        <w:rPr>
          <w:rFonts w:asciiTheme="majorHAnsi" w:hAnsiTheme="majorHAnsi" w:cstheme="majorHAnsi"/>
          <w:b/>
          <w:sz w:val="24"/>
        </w:rPr>
        <w:t>FOR IMMEDIATE RELEASE</w:t>
      </w:r>
    </w:p>
    <w:p w14:paraId="32470CCD" w14:textId="089AF6DA" w:rsidR="008E61EB" w:rsidRPr="00DF0121" w:rsidRDefault="00B74F30" w:rsidP="00B74F30">
      <w:pPr>
        <w:spacing w:line="240" w:lineRule="auto"/>
        <w:ind w:left="5040" w:firstLine="540"/>
        <w:rPr>
          <w:rFonts w:asciiTheme="majorHAnsi" w:hAnsiTheme="majorHAnsi" w:cstheme="majorHAnsi"/>
          <w:sz w:val="24"/>
          <w:szCs w:val="24"/>
        </w:rPr>
      </w:pPr>
      <w:r w:rsidRPr="00DF0121">
        <w:rPr>
          <w:rFonts w:asciiTheme="majorHAnsi" w:hAnsiTheme="majorHAnsi" w:cstheme="majorHAnsi"/>
          <w:sz w:val="24"/>
          <w:szCs w:val="24"/>
        </w:rPr>
        <w:t>August 16</w:t>
      </w:r>
      <w:r w:rsidR="009552EE" w:rsidRPr="00DF0121">
        <w:rPr>
          <w:rFonts w:asciiTheme="majorHAnsi" w:hAnsiTheme="majorHAnsi" w:cstheme="majorHAnsi"/>
          <w:sz w:val="24"/>
          <w:szCs w:val="24"/>
        </w:rPr>
        <w:t>, 2019</w:t>
      </w:r>
    </w:p>
    <w:p w14:paraId="023A6148" w14:textId="784699B5" w:rsidR="00BB7758" w:rsidRPr="00DF0121" w:rsidRDefault="00B74F30" w:rsidP="00B74F30">
      <w:pPr>
        <w:spacing w:line="240" w:lineRule="auto"/>
        <w:ind w:left="5040" w:firstLine="540"/>
        <w:rPr>
          <w:rFonts w:asciiTheme="majorHAnsi" w:hAnsiTheme="majorHAnsi" w:cstheme="majorHAnsi"/>
          <w:sz w:val="24"/>
          <w:szCs w:val="24"/>
        </w:rPr>
      </w:pPr>
      <w:r w:rsidRPr="00DF0121">
        <w:rPr>
          <w:rFonts w:asciiTheme="majorHAnsi" w:hAnsiTheme="majorHAnsi" w:cstheme="majorHAnsi"/>
          <w:sz w:val="24"/>
          <w:szCs w:val="24"/>
        </w:rPr>
        <w:t>Rochelle Miller</w:t>
      </w:r>
    </w:p>
    <w:p w14:paraId="62C23EAE" w14:textId="3227EEDF" w:rsidR="00BB7758" w:rsidRPr="00DF0121" w:rsidRDefault="00B74F30" w:rsidP="00B74F30">
      <w:pPr>
        <w:spacing w:line="240" w:lineRule="auto"/>
        <w:ind w:left="5040" w:firstLine="540"/>
        <w:rPr>
          <w:rFonts w:asciiTheme="majorHAnsi" w:hAnsiTheme="majorHAnsi" w:cstheme="majorHAnsi"/>
          <w:sz w:val="24"/>
          <w:szCs w:val="24"/>
        </w:rPr>
      </w:pPr>
      <w:r w:rsidRPr="00DF0121">
        <w:rPr>
          <w:rFonts w:asciiTheme="majorHAnsi" w:hAnsiTheme="majorHAnsi" w:cstheme="majorHAnsi"/>
          <w:sz w:val="24"/>
          <w:szCs w:val="24"/>
        </w:rPr>
        <w:t>970-381-0341</w:t>
      </w:r>
      <w:r w:rsidRPr="00DF0121">
        <w:rPr>
          <w:rFonts w:asciiTheme="majorHAnsi" w:hAnsiTheme="majorHAnsi" w:cstheme="majorHAnsi"/>
          <w:sz w:val="24"/>
          <w:szCs w:val="24"/>
        </w:rPr>
        <w:t xml:space="preserve"> </w:t>
      </w:r>
      <w:r w:rsidR="00BB7758" w:rsidRPr="00DF0121">
        <w:rPr>
          <w:rFonts w:asciiTheme="majorHAnsi" w:hAnsiTheme="majorHAnsi" w:cstheme="majorHAnsi"/>
          <w:sz w:val="24"/>
          <w:szCs w:val="24"/>
        </w:rPr>
        <w:t>|</w:t>
      </w:r>
      <w:r w:rsidRPr="00DF0121">
        <w:rPr>
          <w:rFonts w:asciiTheme="majorHAnsi" w:hAnsiTheme="majorHAnsi" w:cstheme="majorHAnsi"/>
          <w:sz w:val="24"/>
          <w:szCs w:val="24"/>
        </w:rPr>
        <w:t xml:space="preserve"> Rochelle</w:t>
      </w:r>
      <w:r w:rsidR="00BB7758" w:rsidRPr="00DF0121">
        <w:rPr>
          <w:rFonts w:asciiTheme="majorHAnsi" w:hAnsiTheme="majorHAnsi" w:cstheme="majorHAnsi"/>
          <w:sz w:val="24"/>
          <w:szCs w:val="24"/>
        </w:rPr>
        <w:t>@dccf.org</w:t>
      </w:r>
    </w:p>
    <w:p w14:paraId="6494B90E" w14:textId="77777777" w:rsidR="00BB7758" w:rsidRPr="00DF0121" w:rsidRDefault="00BB7758" w:rsidP="00B74F30">
      <w:pPr>
        <w:spacing w:line="240" w:lineRule="auto"/>
        <w:ind w:left="5040" w:firstLine="540"/>
        <w:jc w:val="both"/>
        <w:rPr>
          <w:rFonts w:asciiTheme="majorHAnsi" w:hAnsiTheme="majorHAnsi" w:cstheme="majorHAnsi"/>
          <w:sz w:val="24"/>
          <w:szCs w:val="24"/>
        </w:rPr>
      </w:pPr>
    </w:p>
    <w:p w14:paraId="5239AF25" w14:textId="55F12C88" w:rsidR="00BB7758" w:rsidRPr="00DF0121" w:rsidRDefault="004304AE" w:rsidP="00A5023A">
      <w:pPr>
        <w:spacing w:line="240" w:lineRule="auto"/>
        <w:rPr>
          <w:rFonts w:asciiTheme="majorHAnsi" w:hAnsiTheme="majorHAnsi" w:cstheme="majorHAnsi"/>
          <w:b/>
          <w:sz w:val="32"/>
          <w:szCs w:val="24"/>
        </w:rPr>
      </w:pPr>
      <w:r w:rsidRPr="00DF0121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14D38606" w14:textId="26FE4F8A" w:rsidR="008E61EB" w:rsidRPr="00DF0121" w:rsidRDefault="00B74F30" w:rsidP="00A5023A">
      <w:pPr>
        <w:jc w:val="center"/>
        <w:rPr>
          <w:rFonts w:asciiTheme="majorHAnsi" w:hAnsiTheme="majorHAnsi" w:cstheme="majorHAnsi"/>
          <w:b/>
          <w:sz w:val="32"/>
          <w:szCs w:val="24"/>
        </w:rPr>
      </w:pPr>
      <w:r w:rsidRPr="00DF0121">
        <w:rPr>
          <w:rFonts w:asciiTheme="majorHAnsi" w:hAnsiTheme="majorHAnsi" w:cstheme="majorHAnsi"/>
          <w:b/>
          <w:sz w:val="32"/>
          <w:szCs w:val="24"/>
        </w:rPr>
        <w:t>HEARTS &amp; HANDS RAISES FUNDS FOR NONPROFIT WORK</w:t>
      </w:r>
    </w:p>
    <w:p w14:paraId="4A59D628" w14:textId="77777777" w:rsidR="00A94B1E" w:rsidRPr="00A5023A" w:rsidRDefault="00A94B1E" w:rsidP="00A5023A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F639470" w14:textId="1B55AB01" w:rsidR="00B74F30" w:rsidRPr="00A5023A" w:rsidRDefault="00696608" w:rsidP="00A5023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5023A">
        <w:rPr>
          <w:rFonts w:asciiTheme="majorHAnsi" w:hAnsiTheme="majorHAnsi" w:cstheme="majorHAnsi"/>
          <w:sz w:val="24"/>
          <w:szCs w:val="24"/>
        </w:rPr>
        <w:t xml:space="preserve">Castle Rock, CO </w:t>
      </w:r>
      <w:r w:rsidR="00B74F30" w:rsidRPr="00A5023A">
        <w:rPr>
          <w:rFonts w:asciiTheme="majorHAnsi" w:hAnsiTheme="majorHAnsi" w:cstheme="majorHAnsi"/>
          <w:sz w:val="24"/>
          <w:szCs w:val="24"/>
        </w:rPr>
        <w:t>–</w:t>
      </w:r>
      <w:r w:rsidRPr="00A5023A">
        <w:rPr>
          <w:rFonts w:asciiTheme="majorHAnsi" w:hAnsiTheme="majorHAnsi" w:cstheme="majorHAnsi"/>
          <w:sz w:val="24"/>
          <w:szCs w:val="24"/>
        </w:rPr>
        <w:t xml:space="preserve"> </w:t>
      </w:r>
      <w:r w:rsidR="00B74F30" w:rsidRPr="00A5023A">
        <w:rPr>
          <w:rFonts w:asciiTheme="majorHAnsi" w:hAnsiTheme="majorHAnsi" w:cstheme="majorHAnsi"/>
          <w:sz w:val="24"/>
          <w:szCs w:val="24"/>
        </w:rPr>
        <w:t xml:space="preserve">This spring, the </w:t>
      </w:r>
      <w:r w:rsidR="00B74F30" w:rsidRPr="00A5023A">
        <w:rPr>
          <w:rFonts w:asciiTheme="majorHAnsi" w:hAnsiTheme="majorHAnsi" w:cstheme="majorHAnsi"/>
          <w:sz w:val="24"/>
          <w:szCs w:val="24"/>
        </w:rPr>
        <w:t xml:space="preserve">Douglas County Community Foundation (DCCF) Board of Directors </w:t>
      </w:r>
      <w:r w:rsidR="00B74F30" w:rsidRPr="00A5023A">
        <w:rPr>
          <w:rFonts w:asciiTheme="majorHAnsi" w:hAnsiTheme="majorHAnsi" w:cstheme="majorHAnsi"/>
          <w:sz w:val="24"/>
          <w:szCs w:val="24"/>
        </w:rPr>
        <w:t>launched the Hearts &amp; Hands Fund, a</w:t>
      </w:r>
      <w:r w:rsidR="00B74F30" w:rsidRPr="00A5023A">
        <w:rPr>
          <w:rFonts w:asciiTheme="majorHAnsi" w:hAnsiTheme="majorHAnsi" w:cstheme="majorHAnsi"/>
          <w:sz w:val="24"/>
          <w:szCs w:val="24"/>
        </w:rPr>
        <w:t xml:space="preserve"> field of interest fund to assist local nonprofit organizations who are serving Douglas County with programs and services in the areas of Mental Health, Nutrition, and Safe Homes.</w:t>
      </w:r>
      <w:r w:rsidR="00DF0121" w:rsidRPr="00A5023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1C94B55" w14:textId="4DB01062" w:rsidR="008E61EB" w:rsidRPr="00A5023A" w:rsidRDefault="008E61EB" w:rsidP="00A5023A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5ADF99F3" w14:textId="7EC83993" w:rsidR="00B74F30" w:rsidRPr="00A5023A" w:rsidRDefault="00B74F30" w:rsidP="00A5023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5023A">
        <w:rPr>
          <w:rFonts w:asciiTheme="majorHAnsi" w:hAnsiTheme="majorHAnsi" w:cstheme="majorHAnsi"/>
          <w:sz w:val="24"/>
          <w:szCs w:val="24"/>
        </w:rPr>
        <w:t xml:space="preserve">Over the past 18-months Foundation staff and directors have worked closely with community members and influencers to shape and inform </w:t>
      </w:r>
      <w:r w:rsidRPr="00A5023A">
        <w:rPr>
          <w:rFonts w:asciiTheme="majorHAnsi" w:hAnsiTheme="majorHAnsi" w:cstheme="majorHAnsi"/>
          <w:sz w:val="24"/>
          <w:szCs w:val="24"/>
        </w:rPr>
        <w:t xml:space="preserve">this </w:t>
      </w:r>
      <w:r w:rsidRPr="00A5023A">
        <w:rPr>
          <w:rFonts w:asciiTheme="majorHAnsi" w:hAnsiTheme="majorHAnsi" w:cstheme="majorHAnsi"/>
          <w:sz w:val="24"/>
          <w:szCs w:val="24"/>
        </w:rPr>
        <w:t xml:space="preserve">funding program addressing the needs of Douglas County residents </w:t>
      </w:r>
      <w:r w:rsidRPr="00A5023A">
        <w:rPr>
          <w:rFonts w:asciiTheme="majorHAnsi" w:hAnsiTheme="majorHAnsi" w:cstheme="majorHAnsi"/>
          <w:sz w:val="24"/>
          <w:szCs w:val="24"/>
        </w:rPr>
        <w:t xml:space="preserve">dealing with </w:t>
      </w:r>
      <w:r w:rsidRPr="00A5023A">
        <w:rPr>
          <w:rFonts w:asciiTheme="majorHAnsi" w:hAnsiTheme="majorHAnsi" w:cstheme="majorHAnsi"/>
          <w:sz w:val="24"/>
          <w:szCs w:val="24"/>
        </w:rPr>
        <w:t xml:space="preserve">transportation challenges, food insecurity, housing stability/affordability, mental health, and addiction.  </w:t>
      </w:r>
    </w:p>
    <w:p w14:paraId="32CA33C6" w14:textId="77777777" w:rsidR="00B74F30" w:rsidRPr="00A5023A" w:rsidRDefault="00B74F30" w:rsidP="00A5023A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41A7C58E" w14:textId="3356C222" w:rsidR="00314077" w:rsidRPr="00B74F30" w:rsidRDefault="00B74F30" w:rsidP="00A5023A">
      <w:p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74F30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DCCF was excited to announce this new fund at </w:t>
      </w:r>
      <w:r w:rsidR="00DF0121" w:rsidRPr="00A5023A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their April </w:t>
      </w:r>
      <w:r w:rsidRPr="00B74F30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>philanthropy breakfast</w:t>
      </w:r>
      <w:r w:rsidR="00C9004B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 </w:t>
      </w:r>
      <w:r w:rsidRPr="00B74F30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>where many</w:t>
      </w:r>
      <w:r w:rsidR="00DF0121" w:rsidRPr="00A5023A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 in the community </w:t>
      </w:r>
      <w:r w:rsidRPr="00B74F30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>helped jumpstart this initiative</w:t>
      </w:r>
      <w:r w:rsidR="00DF0121" w:rsidRPr="00A5023A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>, including the Aloha Fund, who offered a $5,000 matching grant</w:t>
      </w:r>
      <w:r w:rsidR="00C9004B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. </w:t>
      </w:r>
      <w:r w:rsidR="00DF0121" w:rsidRPr="00A5023A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Sky Ridge Medical Center joined as a Corporate partner in July. Support is still needed to get the fund to the </w:t>
      </w:r>
      <w:r w:rsidRPr="00B74F30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>final $30,000.00 distribution goal. </w:t>
      </w:r>
      <w:r w:rsidR="00314077" w:rsidRPr="00A5023A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Less than $7,000 remains to meet that goal and make this 2019 grant cycle a complete success. </w:t>
      </w:r>
      <w:r w:rsidR="00C9004B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>Through September, d</w:t>
      </w:r>
      <w:r w:rsidR="00314077" w:rsidRPr="00A5023A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>onations</w:t>
      </w:r>
      <w:r w:rsidR="00C9004B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 will be accepted</w:t>
      </w:r>
      <w:r w:rsidR="00314077" w:rsidRPr="00A5023A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 and </w:t>
      </w:r>
      <w:r w:rsidR="00C9004B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the </w:t>
      </w:r>
      <w:r w:rsidR="00314077" w:rsidRPr="00A5023A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>ticker</w:t>
      </w:r>
      <w:r w:rsidR="00C9004B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 tracked</w:t>
      </w:r>
      <w:r w:rsidR="00314077" w:rsidRPr="00A5023A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 </w:t>
      </w:r>
      <w:bookmarkStart w:id="0" w:name="_GoBack"/>
      <w:bookmarkEnd w:id="0"/>
      <w:r w:rsidR="00314077" w:rsidRPr="00A5023A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at </w:t>
      </w:r>
      <w:hyperlink r:id="rId5" w:history="1">
        <w:r w:rsidR="00314077" w:rsidRPr="00A5023A">
          <w:rPr>
            <w:rStyle w:val="Hyperlink"/>
            <w:rFonts w:asciiTheme="majorHAnsi" w:hAnsiTheme="majorHAnsi" w:cstheme="majorHAnsi"/>
            <w:sz w:val="24"/>
            <w:szCs w:val="24"/>
          </w:rPr>
          <w:t>https://www.coloradogives.org/DouglasCountyGives/DCCFHeartsandHandsFund</w:t>
        </w:r>
      </w:hyperlink>
      <w:r w:rsidR="00314077" w:rsidRPr="00A5023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E2B1129" w14:textId="77777777" w:rsidR="00314077" w:rsidRPr="00A5023A" w:rsidRDefault="00314077" w:rsidP="00A5023A">
      <w:pPr>
        <w:spacing w:line="360" w:lineRule="auto"/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</w:pPr>
    </w:p>
    <w:p w14:paraId="22625FAE" w14:textId="32FD5B12" w:rsidR="00C9004B" w:rsidRPr="00A5023A" w:rsidRDefault="00314077" w:rsidP="00C9004B">
      <w:pPr>
        <w:widowControl w:val="0"/>
        <w:spacing w:before="200" w:line="21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B74F30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 xml:space="preserve">Groups of friends, family reunions, and early holiday giving are a great way to </w:t>
      </w:r>
      <w:proofErr w:type="gramStart"/>
      <w:r w:rsidRPr="00A5023A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 xml:space="preserve">demonstrate </w:t>
      </w:r>
      <w:r w:rsidRPr="00B74F30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 xml:space="preserve"> </w:t>
      </w:r>
      <w:r w:rsidRPr="00A5023A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>concern</w:t>
      </w:r>
      <w:proofErr w:type="gramEnd"/>
      <w:r w:rsidRPr="00A5023A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 xml:space="preserve"> </w:t>
      </w:r>
      <w:r w:rsidRPr="00B74F30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 xml:space="preserve">about </w:t>
      </w:r>
      <w:r w:rsidRPr="00A5023A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 xml:space="preserve">healthy families </w:t>
      </w:r>
      <w:r w:rsidRPr="00B74F30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 xml:space="preserve">in the areas of </w:t>
      </w:r>
      <w:r w:rsidRPr="00A5023A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>n</w:t>
      </w:r>
      <w:r w:rsidRPr="00B74F30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 xml:space="preserve">utrition, </w:t>
      </w:r>
      <w:r w:rsidRPr="00A5023A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>s</w:t>
      </w:r>
      <w:r w:rsidRPr="00B74F30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 xml:space="preserve">afe </w:t>
      </w:r>
      <w:r w:rsidRPr="00A5023A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>h</w:t>
      </w:r>
      <w:r w:rsidRPr="00B74F30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 xml:space="preserve">omes and </w:t>
      </w:r>
      <w:r w:rsidRPr="00A5023A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>m</w:t>
      </w:r>
      <w:r w:rsidRPr="00B74F30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 xml:space="preserve">ental </w:t>
      </w:r>
      <w:r w:rsidRPr="00A5023A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>h</w:t>
      </w:r>
      <w:r w:rsidRPr="00B74F30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 xml:space="preserve">ealth in </w:t>
      </w:r>
      <w:r w:rsidRPr="00A5023A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 xml:space="preserve">the </w:t>
      </w:r>
      <w:r w:rsidRPr="00B74F30">
        <w:rPr>
          <w:rFonts w:asciiTheme="majorHAnsi" w:eastAsia="Times New Roman" w:hAnsiTheme="majorHAnsi" w:cstheme="majorHAnsi"/>
          <w:color w:val="202020"/>
          <w:sz w:val="24"/>
          <w:szCs w:val="24"/>
          <w:lang w:val="en-US"/>
        </w:rPr>
        <w:t>community. </w:t>
      </w:r>
      <w:r w:rsidRPr="00A5023A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Grant recipients will be selected in October. For more information, contact </w:t>
      </w:r>
      <w:r w:rsidRPr="00A5023A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foundation@dccf.org or visit </w:t>
      </w:r>
      <w:r w:rsidR="00A5023A" w:rsidRPr="00A5023A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the </w:t>
      </w:r>
      <w:r w:rsidRPr="00A5023A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>website </w:t>
      </w:r>
      <w:hyperlink r:id="rId6" w:tgtFrame="_blank" w:history="1">
        <w:r w:rsidRPr="00A5023A">
          <w:rPr>
            <w:rFonts w:asciiTheme="majorHAnsi" w:eastAsia="Times New Roman" w:hAnsiTheme="majorHAnsi" w:cstheme="majorHAnsi"/>
            <w:color w:val="007C89"/>
            <w:sz w:val="24"/>
            <w:szCs w:val="24"/>
            <w:u w:val="single"/>
            <w:shd w:val="clear" w:color="auto" w:fill="FFFFFF"/>
            <w:lang w:val="en-US"/>
          </w:rPr>
          <w:t>www.dccf.org</w:t>
        </w:r>
      </w:hyperlink>
      <w:r w:rsidRPr="00A5023A"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  <w:t> for more information.</w:t>
      </w:r>
      <w:r w:rsidR="00C9004B" w:rsidRPr="00C9004B">
        <w:rPr>
          <w:rFonts w:asciiTheme="majorHAnsi" w:hAnsiTheme="majorHAnsi" w:cstheme="majorHAnsi"/>
          <w:sz w:val="24"/>
          <w:szCs w:val="24"/>
        </w:rPr>
        <w:t xml:space="preserve"> </w:t>
      </w:r>
      <w:r w:rsidR="00C9004B" w:rsidRPr="00A5023A">
        <w:rPr>
          <w:rFonts w:asciiTheme="majorHAnsi" w:hAnsiTheme="majorHAnsi" w:cstheme="majorHAnsi"/>
          <w:sz w:val="24"/>
          <w:szCs w:val="24"/>
        </w:rPr>
        <w:t>###</w:t>
      </w:r>
    </w:p>
    <w:p w14:paraId="5E26D3D8" w14:textId="37F14A19" w:rsidR="00314077" w:rsidRDefault="00314077" w:rsidP="00A5023A">
      <w:pPr>
        <w:spacing w:line="360" w:lineRule="auto"/>
        <w:rPr>
          <w:rFonts w:asciiTheme="majorHAnsi" w:eastAsia="Times New Roman" w:hAnsiTheme="majorHAnsi" w:cstheme="majorHAnsi"/>
          <w:color w:val="202020"/>
          <w:sz w:val="24"/>
          <w:szCs w:val="24"/>
          <w:shd w:val="clear" w:color="auto" w:fill="FFFFFF"/>
          <w:lang w:val="en-US"/>
        </w:rPr>
      </w:pPr>
    </w:p>
    <w:p w14:paraId="2D667B33" w14:textId="77777777" w:rsidR="00A5023A" w:rsidRPr="00A5023A" w:rsidRDefault="00A5023A" w:rsidP="00A5023A">
      <w:pPr>
        <w:widowControl w:val="0"/>
        <w:spacing w:before="200" w:line="21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5023A">
        <w:rPr>
          <w:rFonts w:asciiTheme="majorHAnsi" w:hAnsiTheme="majorHAnsi" w:cstheme="majorHAnsi"/>
          <w:sz w:val="24"/>
          <w:szCs w:val="24"/>
        </w:rPr>
        <w:t>###</w:t>
      </w:r>
    </w:p>
    <w:p w14:paraId="1A6CE9B5" w14:textId="77777777" w:rsidR="00B74F30" w:rsidRDefault="00B74F30" w:rsidP="00A5023A">
      <w:pPr>
        <w:rPr>
          <w:sz w:val="24"/>
          <w:szCs w:val="24"/>
        </w:rPr>
      </w:pPr>
    </w:p>
    <w:p w14:paraId="3063F82E" w14:textId="1FBBF22A" w:rsidR="00696608" w:rsidRPr="00A5023A" w:rsidRDefault="00696608" w:rsidP="00A5023A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5023A">
        <w:rPr>
          <w:rFonts w:asciiTheme="majorHAnsi" w:hAnsiTheme="majorHAnsi" w:cstheme="majorHAnsi"/>
          <w:b/>
          <w:sz w:val="24"/>
          <w:szCs w:val="24"/>
        </w:rPr>
        <w:t xml:space="preserve">About </w:t>
      </w:r>
      <w:r w:rsidR="00A5023A" w:rsidRPr="00A5023A">
        <w:rPr>
          <w:rFonts w:asciiTheme="majorHAnsi" w:hAnsiTheme="majorHAnsi" w:cstheme="majorHAnsi"/>
          <w:b/>
          <w:sz w:val="24"/>
          <w:szCs w:val="24"/>
        </w:rPr>
        <w:t xml:space="preserve">the </w:t>
      </w:r>
      <w:r w:rsidRPr="00A5023A">
        <w:rPr>
          <w:rFonts w:asciiTheme="majorHAnsi" w:hAnsiTheme="majorHAnsi" w:cstheme="majorHAnsi"/>
          <w:b/>
          <w:sz w:val="24"/>
          <w:szCs w:val="24"/>
        </w:rPr>
        <w:t>Douglas County Community Foundation</w:t>
      </w:r>
    </w:p>
    <w:p w14:paraId="4C871447" w14:textId="41A88791" w:rsidR="008E61EB" w:rsidRDefault="004304AE" w:rsidP="00A5023A">
      <w:pPr>
        <w:widowControl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5023A">
        <w:rPr>
          <w:rFonts w:asciiTheme="majorHAnsi" w:hAnsiTheme="majorHAnsi" w:cstheme="majorHAnsi"/>
          <w:sz w:val="24"/>
          <w:szCs w:val="24"/>
        </w:rPr>
        <w:t>The Douglas County Community Foundation</w:t>
      </w:r>
      <w:r w:rsidRPr="00A5023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5023A">
        <w:rPr>
          <w:rFonts w:asciiTheme="majorHAnsi" w:hAnsiTheme="majorHAnsi" w:cstheme="majorHAnsi"/>
          <w:sz w:val="24"/>
          <w:szCs w:val="24"/>
        </w:rPr>
        <w:t>provides leadership and responsible stewardship of philanthropic resources to enhance the quality of life in Douglas County.</w:t>
      </w:r>
    </w:p>
    <w:p w14:paraId="79659984" w14:textId="77777777" w:rsidR="00A5023A" w:rsidRPr="00A5023A" w:rsidRDefault="00A5023A" w:rsidP="00A5023A">
      <w:pPr>
        <w:widowControl w:val="0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521BCC2" w14:textId="77777777" w:rsidR="008E61EB" w:rsidRPr="00A5023A" w:rsidRDefault="004304AE" w:rsidP="00A5023A">
      <w:pPr>
        <w:widowControl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5023A">
        <w:rPr>
          <w:rFonts w:asciiTheme="majorHAnsi" w:hAnsiTheme="majorHAnsi" w:cstheme="majorHAnsi"/>
          <w:sz w:val="24"/>
          <w:szCs w:val="24"/>
        </w:rPr>
        <w:t xml:space="preserve">Please go to </w:t>
      </w:r>
      <w:hyperlink r:id="rId7">
        <w:r w:rsidRPr="00A5023A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www.dccf.org</w:t>
        </w:r>
      </w:hyperlink>
      <w:r w:rsidRPr="00A5023A">
        <w:rPr>
          <w:rFonts w:asciiTheme="majorHAnsi" w:hAnsiTheme="majorHAnsi" w:cstheme="majorHAnsi"/>
          <w:sz w:val="24"/>
          <w:szCs w:val="24"/>
        </w:rPr>
        <w:t xml:space="preserve"> for more information or to give the gift of community. </w:t>
      </w:r>
    </w:p>
    <w:sectPr w:rsidR="008E61EB" w:rsidRPr="00A5023A" w:rsidSect="00A5023A">
      <w:pgSz w:w="12240" w:h="15840"/>
      <w:pgMar w:top="720" w:right="990" w:bottom="36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EB"/>
    <w:rsid w:val="00066A7D"/>
    <w:rsid w:val="000D4F79"/>
    <w:rsid w:val="00314077"/>
    <w:rsid w:val="004304AE"/>
    <w:rsid w:val="00696608"/>
    <w:rsid w:val="006C24B8"/>
    <w:rsid w:val="007615F2"/>
    <w:rsid w:val="00831A74"/>
    <w:rsid w:val="0083544A"/>
    <w:rsid w:val="008E61EB"/>
    <w:rsid w:val="009552EE"/>
    <w:rsid w:val="00A5023A"/>
    <w:rsid w:val="00A94B1E"/>
    <w:rsid w:val="00B74F30"/>
    <w:rsid w:val="00B94E5E"/>
    <w:rsid w:val="00BB7758"/>
    <w:rsid w:val="00C9004B"/>
    <w:rsid w:val="00CD2BD9"/>
    <w:rsid w:val="00DF0121"/>
    <w:rsid w:val="00E6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68AC"/>
  <w15:docId w15:val="{4022DE1F-9F62-4B17-8FDD-4BDF6685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E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74F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4F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cc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ccf.org/" TargetMode="External"/><Relationship Id="rId5" Type="http://schemas.openxmlformats.org/officeDocument/2006/relationships/hyperlink" Target="https://www.coloradogives.org/DouglasCountyGives/DCCFHeartsandHandsFun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SCOTT</dc:creator>
  <cp:lastModifiedBy>Carrie Buchan</cp:lastModifiedBy>
  <cp:revision>4</cp:revision>
  <cp:lastPrinted>2019-03-03T15:53:00Z</cp:lastPrinted>
  <dcterms:created xsi:type="dcterms:W3CDTF">2019-08-13T13:14:00Z</dcterms:created>
  <dcterms:modified xsi:type="dcterms:W3CDTF">2019-08-13T13:57:00Z</dcterms:modified>
</cp:coreProperties>
</file>